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 misma tiene como objetivo dar a conocer el proceso, fo</w:t>
            </w:r>
            <w:bookmarkStart w:id="0" w:name="_GoBack"/>
            <w:bookmarkEnd w:id="0"/>
            <w:r w:rsidRPr="00EC0540">
              <w:rPr>
                <w:rFonts w:asciiTheme="minorHAnsi" w:hAnsiTheme="minorHAnsi" w:cstheme="minorHAnsi"/>
              </w:rPr>
              <w:t xml:space="preserve">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745B7732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9C1A6D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7F736C38" w:rsidR="000903BA" w:rsidRPr="00EC0540" w:rsidRDefault="009C1A6D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6088126B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9C1A6D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8136A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, conforme las </w:t>
            </w:r>
            <w:r>
              <w:rPr>
                <w:rFonts w:asciiTheme="minorHAnsi" w:hAnsiTheme="minorHAnsi" w:cstheme="minorHAnsi"/>
                <w:b/>
                <w:spacing w:val="-2"/>
              </w:rPr>
              <w:lastRenderedPageBreak/>
              <w:t>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21CD92BC" w:rsidR="000903BA" w:rsidRDefault="008136AA" w:rsidP="007F0EC4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3668C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7F0EC4">
              <w:rPr>
                <w:rFonts w:cstheme="minorHAnsi"/>
                <w:spacing w:val="-2"/>
              </w:rPr>
              <w:t xml:space="preserve">  </w:t>
            </w:r>
          </w:p>
        </w:tc>
      </w:tr>
      <w:permEnd w:id="84248256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03C8E6EF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9C1A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9C1A6D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574A5042" w:rsidR="000903BA" w:rsidRPr="00EC0540" w:rsidRDefault="009C1A6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30839B49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5B65AE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227C79BA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5B65AE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362734FD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5B65AE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7F051509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2124ADF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5B65AE">
              <w:rPr>
                <w:rFonts w:asciiTheme="minorHAnsi" w:hAnsiTheme="minorHAnsi" w:cstheme="minorHAnsi"/>
              </w:rPr>
              <w:t>2</w:t>
            </w:r>
            <w:r w:rsidR="005B65AE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2C5E4DC4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34796">
              <w:rPr>
                <w:rFonts w:asciiTheme="minorHAnsi" w:hAnsiTheme="minorHAnsi" w:cstheme="minorHAnsi"/>
              </w:rPr>
              <w:t>2</w:t>
            </w:r>
            <w:r w:rsidR="005B65AE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5CE4C96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71D1F183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rPr>
                <w:rFonts w:asciiTheme="minorHAnsi" w:hAnsiTheme="minorHAnsi" w:cstheme="minorHAnsi"/>
              </w:rPr>
              <w:t>3</w:t>
            </w:r>
            <w:r w:rsidR="005B65AE"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76F4F001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lastRenderedPageBreak/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5E3D44CB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4A8D79FE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5B65AE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3E1FE061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5B65AE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28FD3790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5B65AE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38D2652E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5B65AE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5918DD81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0025AE90" w:rsidR="000903BA" w:rsidRPr="00EC0540" w:rsidRDefault="005B65AE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permEnd w:id="630875703"/>
      <w:permEnd w:id="90652665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4D7C1FC" w:rsidR="000903BA" w:rsidRPr="00EC0540" w:rsidRDefault="005B65AE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208B835D" w:rsidR="000903BA" w:rsidRPr="00EC0540" w:rsidRDefault="009C1A6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8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31C00813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136AA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136AA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8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8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8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40DE" w14:textId="277BFFA0" w:rsidR="004261E0" w:rsidRDefault="004261E0" w:rsidP="004261E0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303500D5" wp14:editId="6ABB2A2F">
          <wp:simplePos x="0" y="0"/>
          <wp:positionH relativeFrom="margin">
            <wp:posOffset>5242560</wp:posOffset>
          </wp:positionH>
          <wp:positionV relativeFrom="paragraph">
            <wp:posOffset>52705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6AA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 w:rsidR="00F03646">
      <w:rPr>
        <w:color w:val="000000"/>
      </w:rPr>
      <w:tab/>
    </w:r>
    <w:r w:rsidR="00F03646">
      <w:rPr>
        <w:color w:val="000000"/>
      </w:rPr>
      <w:tab/>
    </w:r>
    <w:r>
      <w:tab/>
    </w:r>
    <w:r>
      <w:tab/>
    </w:r>
    <w:r>
      <w:tab/>
    </w:r>
  </w:p>
  <w:p w14:paraId="2DFC5666" w14:textId="28576FAC" w:rsidR="004261E0" w:rsidRDefault="004261E0" w:rsidP="004261E0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3EC1E625" wp14:editId="1A03F571">
          <wp:simplePos x="0" y="0"/>
          <wp:positionH relativeFrom="margin">
            <wp:posOffset>19050</wp:posOffset>
          </wp:positionH>
          <wp:positionV relativeFrom="margin">
            <wp:posOffset>-755650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tham Black" w:hAnsi="Gotham Black"/>
      </w:rPr>
      <w:tab/>
    </w:r>
  </w:p>
  <w:p w14:paraId="448B410D" w14:textId="77777777" w:rsidR="004261E0" w:rsidRPr="00E65ECE" w:rsidRDefault="004261E0" w:rsidP="004261E0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2D4B59D4" w14:textId="692C0E83" w:rsidR="004261E0" w:rsidRPr="00081720" w:rsidRDefault="004261E0" w:rsidP="004261E0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4B7C1887" w14:textId="5A35995F" w:rsidR="00A51A86" w:rsidRDefault="00426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AF8CF8" wp14:editId="44B731B1">
              <wp:simplePos x="0" y="0"/>
              <wp:positionH relativeFrom="margin">
                <wp:posOffset>0</wp:posOffset>
              </wp:positionH>
              <wp:positionV relativeFrom="paragraph">
                <wp:posOffset>128905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34634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5pt" to="490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8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8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MkzfylRCSTj+TUKoSxqAInLIAbPP0YOxd4zskNXbh1M1WWc9rLyRjqxYCWVY+5ADUTY9zIwoFXINRq+iJk0Kg==" w:salt="8cphuAstw0ri4Rp2iFGw/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B323F"/>
    <w:rsid w:val="003668CD"/>
    <w:rsid w:val="003C261D"/>
    <w:rsid w:val="004261E0"/>
    <w:rsid w:val="005B65AE"/>
    <w:rsid w:val="0060471A"/>
    <w:rsid w:val="006465FE"/>
    <w:rsid w:val="007F0EC4"/>
    <w:rsid w:val="008136AA"/>
    <w:rsid w:val="00966505"/>
    <w:rsid w:val="009C1A6D"/>
    <w:rsid w:val="00A83D35"/>
    <w:rsid w:val="00AF7F0A"/>
    <w:rsid w:val="00B67CF7"/>
    <w:rsid w:val="00B73796"/>
    <w:rsid w:val="00C34796"/>
    <w:rsid w:val="00D13130"/>
    <w:rsid w:val="00DB318D"/>
    <w:rsid w:val="00DD1A3D"/>
    <w:rsid w:val="00E32D5C"/>
    <w:rsid w:val="00E858D4"/>
    <w:rsid w:val="00F03646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B00E1E"/>
    <w:rsid w:val="00B33C7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51EAD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1445</Words>
  <Characters>7952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Leslie Monges</cp:lastModifiedBy>
  <cp:revision>21</cp:revision>
  <dcterms:created xsi:type="dcterms:W3CDTF">2026-02-06T13:28:00Z</dcterms:created>
  <dcterms:modified xsi:type="dcterms:W3CDTF">2026-02-26T20:21:00Z</dcterms:modified>
</cp:coreProperties>
</file>